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9E" w:rsidRDefault="001F1B9E" w:rsidP="001F1B9E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Практические задания.</w:t>
      </w:r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</w:p>
    <w:p w:rsidR="001F1B9E" w:rsidRDefault="001F1B9E" w:rsidP="001F1B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Баскетбол</w:t>
      </w:r>
    </w:p>
    <w:p w:rsidR="001F1B9E" w:rsidRDefault="001F1B9E" w:rsidP="001F1B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1B9E" w:rsidRDefault="001F1B9E" w:rsidP="001F1B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 КЛАССЫ</w:t>
      </w:r>
    </w:p>
    <w:p w:rsidR="001F1B9E" w:rsidRDefault="001F1B9E" w:rsidP="001F1B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1B9E" w:rsidRDefault="001F1B9E" w:rsidP="001F1B9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Юноши, Девушки</w:t>
      </w:r>
    </w:p>
    <w:p w:rsidR="001F1B9E" w:rsidRDefault="001F1B9E" w:rsidP="001F1B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Конкурсное испытание заключается в выполнении броска баскетбольного мяча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кольцо, после его ведения «змейкой» на дистанции 30 м (2 х 15 м.). Расстояние между стойками 3 м, ведение осуществляется по правилам баскетбола. Упражнение начинается от лицевой линии по команде. После обводки последней стойки осуществляется бросок произвольным способом (с остановкой или без остановки). Фиксируется время преодоления дистанции и точность броска. Остановка секундомера осуществляется в момент касания мяча пола после его броска в корзину. За неточное попадание в кольцо, участнику к его фактическому времени прибавляется дополнительно 7 секунд, за каждое нарушение правил (пробежка, пронос мяча, двойное ведение и т.п.) участнику к его фактическому времени прибавляется дополнительно по 5 секунд.</w:t>
      </w:r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 возможное количество баллов - 30</w:t>
      </w:r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</w:p>
    <w:p w:rsidR="001F1B9E" w:rsidRDefault="001F1B9E" w:rsidP="001F1B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ИСПЫТАНИЯ ПО ГИМНАСТИКЕ</w:t>
      </w:r>
    </w:p>
    <w:p w:rsidR="001F1B9E" w:rsidRDefault="001F1B9E" w:rsidP="001F1B9E">
      <w:pPr>
        <w:keepNext/>
        <w:keepLines/>
        <w:spacing w:after="0" w:line="240" w:lineRule="auto"/>
        <w:ind w:left="20" w:firstLine="720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1" w:name="bookmark4"/>
    </w:p>
    <w:p w:rsidR="001F1B9E" w:rsidRDefault="001F1B9E" w:rsidP="001F1B9E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Программа испытаний</w:t>
      </w:r>
      <w:bookmarkEnd w:id="1"/>
      <w:r>
        <w:rPr>
          <w:rFonts w:ascii="Times New Roman" w:eastAsia="Times New Roman" w:hAnsi="Times New Roman"/>
          <w:b/>
          <w:sz w:val="28"/>
          <w:szCs w:val="28"/>
        </w:rPr>
        <w:t xml:space="preserve">   (юноши)                                                                                                                                                  </w:t>
      </w:r>
    </w:p>
    <w:p w:rsidR="001F1B9E" w:rsidRDefault="001F1B9E" w:rsidP="001F1B9E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Испытания юношей проводятся в виде выполнения акробатического упражнения, которое имеет строго обязательный характер.</w:t>
      </w:r>
    </w:p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случае изменения установленной последовательности элементов упражнение не оценивается, и участник получает 0,0 баллов. Упражнение должно иметь четко выраженное начало и окончание, выполняться слитно, без неоправданных пауз с фиксацией статических элементов не менее 2 секунд (не касается упражнений, где указано время фиксации положения).</w:t>
      </w:r>
    </w:p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Судьи оценивают качество выполнения упражнения в сравнении с идеально возможным вариантом исполнения.</w:t>
      </w:r>
    </w:p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выполнения упражнения участникам предоставляется только одна попытка.</w:t>
      </w:r>
    </w:p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1"/>
        <w:tblW w:w="10402" w:type="dxa"/>
        <w:tblInd w:w="20" w:type="dxa"/>
        <w:tblLook w:val="04A0" w:firstRow="1" w:lastRow="0" w:firstColumn="1" w:lastColumn="0" w:noHBand="0" w:noVBand="1"/>
      </w:tblPr>
      <w:tblGrid>
        <w:gridCol w:w="888"/>
        <w:gridCol w:w="6566"/>
        <w:gridCol w:w="2948"/>
      </w:tblGrid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spacing w:line="317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left="258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Упражнение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spacing w:line="326" w:lineRule="exact"/>
              <w:ind w:right="6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Стоимость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(в баллах)</w:t>
            </w:r>
          </w:p>
        </w:tc>
      </w:tr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И.П. – основная стойка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Шагом правой (левой) вперёд, левую (правую) в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строну на носок и фронтальное равновесие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правой (левой), левую (правую) в сторону не ниже 45°, держать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left="100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1,0</w:t>
            </w:r>
          </w:p>
        </w:tc>
      </w:tr>
      <w:tr w:rsidR="001F1B9E" w:rsidTr="001F1B9E">
        <w:trPr>
          <w:trHeight w:val="3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Приставляя ногу, кувырок вперёд прыжком в упор присев - кувырок вперёд в сед в группировке</w:t>
            </w:r>
            <w:proofErr w:type="gramEnd"/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1,0+1,0</w:t>
            </w:r>
          </w:p>
        </w:tc>
      </w:tr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Перекат назад в стойку на лопатках без помощи рук, держать - перекат вперёд в упор присев.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</w:tr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Толчком стойка на голове и руках (держать) - опуститься в упор присев - встать, руки вверх.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2,0</w:t>
            </w:r>
          </w:p>
        </w:tc>
      </w:tr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Махом одной, толчком другой переворот в сторону («колесо») и, приставляя ногу, повернуться направо (налево) лицом в направлении движения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2,0</w:t>
            </w:r>
          </w:p>
        </w:tc>
      </w:tr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Прыжок с поворотом на 180°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2,0</w:t>
            </w:r>
          </w:p>
        </w:tc>
      </w:tr>
      <w:tr w:rsidR="001F1B9E" w:rsidTr="001F1B9E">
        <w:trPr>
          <w:trHeight w:val="1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</w:tbl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1F1B9E" w:rsidRDefault="001F1B9E" w:rsidP="001F1B9E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2" w:name="bookmark5"/>
      <w:r>
        <w:rPr>
          <w:rFonts w:ascii="Times New Roman" w:eastAsia="Times New Roman" w:hAnsi="Times New Roman"/>
          <w:b/>
          <w:sz w:val="28"/>
          <w:szCs w:val="28"/>
        </w:rPr>
        <w:t xml:space="preserve">Программа испытаний   (девушки)                                                                                                                                                  </w:t>
      </w:r>
    </w:p>
    <w:p w:rsidR="001F1B9E" w:rsidRDefault="001F1B9E" w:rsidP="001F1B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</w:p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2"/>
        <w:tblW w:w="10357" w:type="dxa"/>
        <w:tblInd w:w="20" w:type="dxa"/>
        <w:tblLook w:val="04A0" w:firstRow="1" w:lastRow="0" w:firstColumn="1" w:lastColumn="0" w:noHBand="0" w:noVBand="1"/>
      </w:tblPr>
      <w:tblGrid>
        <w:gridCol w:w="884"/>
        <w:gridCol w:w="6538"/>
        <w:gridCol w:w="2935"/>
      </w:tblGrid>
      <w:tr w:rsidR="001F1B9E" w:rsidTr="001F1B9E">
        <w:trPr>
          <w:trHeight w:val="643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spacing w:line="317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left="258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Упражнение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spacing w:line="326" w:lineRule="exact"/>
              <w:ind w:right="6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Стоимость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(в баллах)</w:t>
            </w:r>
          </w:p>
        </w:tc>
      </w:tr>
      <w:tr w:rsidR="001F1B9E" w:rsidTr="001F1B9E">
        <w:trPr>
          <w:trHeight w:val="31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И.П. – основная стойка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F1B9E" w:rsidTr="001F1B9E">
        <w:trPr>
          <w:trHeight w:val="95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Шагом вперед равновесие на одной ноге, свободная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нога согнута, стопа касается колена опорной, руки 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стороны («Цапля»), держать 3 сек.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left="100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1,5</w:t>
            </w:r>
          </w:p>
        </w:tc>
      </w:tr>
      <w:tr w:rsidR="001F1B9E" w:rsidTr="001F1B9E">
        <w:trPr>
          <w:trHeight w:val="30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spacing w:line="322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Из упора присев кувырок вперед 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</w:tr>
      <w:tr w:rsidR="001F1B9E" w:rsidTr="001F1B9E">
        <w:trPr>
          <w:trHeight w:val="31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Прыжок с поворотом на 180 градусов.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</w:tr>
      <w:tr w:rsidR="001F1B9E" w:rsidTr="001F1B9E">
        <w:trPr>
          <w:trHeight w:val="32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Из упора присев - кувырок назад в упор присев.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</w:tr>
      <w:tr w:rsidR="001F1B9E" w:rsidTr="001F1B9E">
        <w:trPr>
          <w:trHeight w:val="95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Из упора присев перекат назад, лечь на спину - «Мост», держать 3 сек. с опорой на руку поворот кругом в упор присев, встать в стойку ноги вместе, руки вверх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2,5</w:t>
            </w:r>
          </w:p>
        </w:tc>
      </w:tr>
      <w:tr w:rsidR="001F1B9E" w:rsidTr="001F1B9E">
        <w:trPr>
          <w:trHeight w:val="62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Махом одной, толчком другой переворот боком («Колесо»)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1,5</w:t>
            </w:r>
          </w:p>
        </w:tc>
      </w:tr>
      <w:tr w:rsidR="001F1B9E" w:rsidTr="001F1B9E">
        <w:trPr>
          <w:trHeight w:val="95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 xml:space="preserve">Приставляя ногу, поворот спиной по ходу движения, кувырок вперед - </w:t>
            </w:r>
            <w:proofErr w:type="gramStart"/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прыжок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 xml:space="preserve"> вверх прогнувшись ноги врозь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1,0+1,0</w:t>
            </w:r>
          </w:p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F1B9E" w:rsidTr="001F1B9E">
        <w:trPr>
          <w:trHeight w:val="32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9E" w:rsidRDefault="001F1B9E">
            <w:pPr>
              <w:ind w:right="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</w:tbl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1F1B9E" w:rsidRDefault="001F1B9E" w:rsidP="001F1B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РЕГЛАМЕНТ КОНКУРСНОГО ИСПЫТАНИЯ ПО ГИМНАСТИКЕ</w:t>
      </w:r>
    </w:p>
    <w:p w:rsidR="001F1B9E" w:rsidRDefault="001F1B9E" w:rsidP="001F1B9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Юноши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 Юноши могут быть одеты в гимнастические майки, ширина лямок которых не должна превышать 5 см, трико или спортивные шорты, не закрывающие колен.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Футболки и майки не должны быть одеты поверх шорт, трико или «лосин».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1.3. Упражнение может выполняться в носках, гимнастических тапочках («чешках») или босиком.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 Использование украшений и часов не допускается.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Нарушение требований к спортивной форме наказывается сбавкой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0,5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балла с итоговой оценки участника.</w:t>
      </w:r>
    </w:p>
    <w:p w:rsidR="001F1B9E" w:rsidRDefault="001F1B9E" w:rsidP="001F1B9E">
      <w:pPr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1F1B9E" w:rsidRDefault="001F1B9E" w:rsidP="001F1B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>РЕГЛАМЕНТ КОНКУРСНОГО ИСПЫТАНИЯ ПО ГИМНАСТИКЕ</w:t>
      </w:r>
    </w:p>
    <w:p w:rsidR="001F1B9E" w:rsidRDefault="001F1B9E" w:rsidP="001F1B9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Девушки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 Девушки могут быть одеты в купальники, комбинезоны или футболки с «лосинами». Раздельные купальники запрещены.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Футболки и майки не должны быть одеты поверх шорт, трико или «лосин».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 Упражнение может выполняться в носках, гимнастических тапочках («чешках») или босиком.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 Использование украшений и часов не допускается.</w:t>
      </w: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Нарушение требований к спортивной форме наказывается сбавкой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0,5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балла с итоговой оценки участника.</w:t>
      </w:r>
    </w:p>
    <w:p w:rsidR="001F1B9E" w:rsidRDefault="001F1B9E" w:rsidP="001F1B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F1B9E" w:rsidRDefault="001F1B9E" w:rsidP="001F1B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F1B9E" w:rsidRDefault="001F1B9E" w:rsidP="001F1B9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3" w:name="bookmark8"/>
      <w:bookmarkEnd w:id="2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Порядок выступлений</w:t>
      </w:r>
      <w:bookmarkEnd w:id="3"/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1B9E" w:rsidRDefault="001F1B9E" w:rsidP="001F1B9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 Для выполнения упражнения участникам предоставляется только одна попытка.</w:t>
      </w:r>
    </w:p>
    <w:p w:rsidR="001F1B9E" w:rsidRDefault="001F1B9E" w:rsidP="001F1B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 Если акробатическое упражнение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выполняется более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 мин 10 сек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оно прекращается и оценивается только его выполненная часть. </w:t>
      </w:r>
    </w:p>
    <w:p w:rsidR="001F1B9E" w:rsidRDefault="001F1B9E" w:rsidP="001F1B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2.3. Упражнение должно иметь четко выраженное начало и окончание. При нарушении данного требования производится сбавка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0,5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балла.</w:t>
      </w:r>
    </w:p>
    <w:p w:rsidR="001F1B9E" w:rsidRDefault="001F1B9E" w:rsidP="001F1B9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2.3. Оценка действий участника начинается с момента принятия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</w:t>
      </w:r>
    </w:p>
    <w:p w:rsidR="001F1B9E" w:rsidRDefault="001F1B9E" w:rsidP="001F1B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 возможное количество баллов – 30.</w:t>
      </w:r>
    </w:p>
    <w:p w:rsidR="001F1B9E" w:rsidRDefault="001F1B9E" w:rsidP="001F1B9E">
      <w:pPr>
        <w:spacing w:after="0"/>
        <w:rPr>
          <w:rFonts w:ascii="Times New Roman" w:hAnsi="Times New Roman"/>
          <w:sz w:val="28"/>
          <w:szCs w:val="28"/>
        </w:rPr>
      </w:pPr>
    </w:p>
    <w:p w:rsidR="00B323C1" w:rsidRDefault="00B323C1" w:rsidP="001F1B9E">
      <w:pPr>
        <w:ind w:left="-567"/>
      </w:pPr>
    </w:p>
    <w:sectPr w:rsidR="00B323C1" w:rsidSect="001F1B9E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95"/>
    <w:rsid w:val="001F1B9E"/>
    <w:rsid w:val="00670295"/>
    <w:rsid w:val="00B323C1"/>
    <w:rsid w:val="00E7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1F1B9E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rsid w:val="001F1B9E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1F1B9E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rsid w:val="001F1B9E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 station</dc:creator>
  <cp:lastModifiedBy>1</cp:lastModifiedBy>
  <cp:revision>2</cp:revision>
  <dcterms:created xsi:type="dcterms:W3CDTF">2018-09-23T12:04:00Z</dcterms:created>
  <dcterms:modified xsi:type="dcterms:W3CDTF">2018-09-23T12:04:00Z</dcterms:modified>
</cp:coreProperties>
</file>